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1F" w:rsidRPr="007B71AA" w:rsidRDefault="000E5040" w:rsidP="000E5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1AA">
        <w:rPr>
          <w:rFonts w:ascii="Times New Roman" w:hAnsi="Times New Roman" w:cs="Times New Roman"/>
          <w:sz w:val="28"/>
          <w:szCs w:val="28"/>
        </w:rPr>
        <w:t>Приказ №69/1 от 20.10.2022г.</w:t>
      </w:r>
    </w:p>
    <w:p w:rsidR="00B54550" w:rsidRPr="007B71AA" w:rsidRDefault="00790179" w:rsidP="00B5455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оказании </w:t>
      </w:r>
      <w:r w:rsidR="00B54550" w:rsidRPr="007B71AA">
        <w:rPr>
          <w:rFonts w:ascii="Times New Roman" w:hAnsi="Times New Roman" w:cs="Times New Roman"/>
          <w:b/>
          <w:sz w:val="28"/>
          <w:szCs w:val="28"/>
        </w:rPr>
        <w:t xml:space="preserve">адресной методической помощи </w:t>
      </w:r>
      <w:r w:rsidR="007B71AA">
        <w:rPr>
          <w:rFonts w:ascii="Times New Roman" w:hAnsi="Times New Roman" w:cs="Times New Roman"/>
          <w:b/>
          <w:sz w:val="28"/>
          <w:szCs w:val="28"/>
        </w:rPr>
        <w:t>педагогам школ</w:t>
      </w:r>
      <w:r w:rsidR="00B54550" w:rsidRPr="007B71AA">
        <w:rPr>
          <w:rFonts w:ascii="Times New Roman" w:hAnsi="Times New Roman" w:cs="Times New Roman"/>
          <w:b/>
          <w:sz w:val="28"/>
          <w:szCs w:val="28"/>
        </w:rPr>
        <w:t xml:space="preserve"> с низкими образовательными результатами</w:t>
      </w:r>
    </w:p>
    <w:p w:rsidR="001B3879" w:rsidRPr="007B71AA" w:rsidRDefault="000E5040" w:rsidP="001B3879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1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 основании приказа МКУ «Управления образования» №25/3 от 25 марта 2022 года </w:t>
      </w:r>
      <w:r w:rsidRPr="007B71AA">
        <w:rPr>
          <w:rFonts w:ascii="Times New Roman" w:eastAsia="Times New Roman" w:hAnsi="Times New Roman" w:cs="Times New Roman"/>
          <w:sz w:val="28"/>
          <w:szCs w:val="28"/>
        </w:rPr>
        <w:t>«О создании консультационного центра в рамках реализации муниципальной дорожной карты федерального проекта «500+», муниципальной «дорожной карты» реализации проекта адресной методической помощи «500+» в 2022 году, утвержденный</w:t>
      </w:r>
      <w:r w:rsidRPr="007B71AA">
        <w:rPr>
          <w:rFonts w:ascii="Times New Roman" w:hAnsi="Times New Roman" w:cs="Times New Roman"/>
          <w:sz w:val="28"/>
          <w:szCs w:val="28"/>
        </w:rPr>
        <w:t xml:space="preserve"> </w:t>
      </w:r>
      <w:r w:rsidR="00A4798E" w:rsidRPr="007B71A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B71AA">
        <w:rPr>
          <w:rFonts w:ascii="Times New Roman" w:eastAsia="Times New Roman" w:hAnsi="Times New Roman" w:cs="Times New Roman"/>
          <w:sz w:val="28"/>
          <w:szCs w:val="28"/>
        </w:rPr>
        <w:t>риказом МКУ «Управление образования» Сергокалинского района</w:t>
      </w:r>
      <w:r w:rsidR="001B3879" w:rsidRPr="007B71AA">
        <w:rPr>
          <w:rFonts w:ascii="Times New Roman" w:eastAsia="Times New Roman" w:hAnsi="Times New Roman" w:cs="Times New Roman"/>
          <w:sz w:val="28"/>
          <w:szCs w:val="28"/>
        </w:rPr>
        <w:t xml:space="preserve"> от 20 марта 2022 года № 20/1, а также в соответствии с приказом №55/1 от 13 сентября 2022 года</w:t>
      </w:r>
    </w:p>
    <w:p w:rsidR="000E5040" w:rsidRPr="007B71AA" w:rsidRDefault="001B3879" w:rsidP="001B3879">
      <w:p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1AA">
        <w:rPr>
          <w:rFonts w:ascii="Times New Roman" w:eastAsia="Times New Roman" w:hAnsi="Times New Roman" w:cs="Times New Roman"/>
          <w:sz w:val="28"/>
          <w:szCs w:val="28"/>
        </w:rPr>
        <w:t>«О проведении мастер-классов учителями-предметниками, чьи выпускники показали высокие результаты»</w:t>
      </w:r>
      <w:r w:rsidR="00267A33">
        <w:rPr>
          <w:rFonts w:ascii="Times New Roman" w:eastAsia="Times New Roman" w:hAnsi="Times New Roman" w:cs="Times New Roman"/>
          <w:sz w:val="28"/>
          <w:szCs w:val="28"/>
        </w:rPr>
        <w:t>, письмом ДИРО от 20.10.2022г.</w:t>
      </w:r>
    </w:p>
    <w:p w:rsidR="000E5040" w:rsidRPr="007B71AA" w:rsidRDefault="000E5040" w:rsidP="001B3879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1AA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21A4B" w:rsidRPr="007B71AA" w:rsidRDefault="002C26E5" w:rsidP="008251E0">
      <w:pPr>
        <w:pStyle w:val="a3"/>
        <w:numPr>
          <w:ilvl w:val="0"/>
          <w:numId w:val="1"/>
        </w:num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1AA">
        <w:rPr>
          <w:rFonts w:ascii="Times New Roman" w:eastAsia="Times New Roman" w:hAnsi="Times New Roman" w:cs="Times New Roman"/>
          <w:sz w:val="28"/>
          <w:szCs w:val="28"/>
        </w:rPr>
        <w:t>Муниципальному консультационному центру проекта «500+»</w:t>
      </w:r>
      <w:r w:rsidR="00790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5040" w:rsidRPr="007B71AA">
        <w:rPr>
          <w:rFonts w:ascii="Times New Roman" w:hAnsi="Times New Roman" w:cs="Times New Roman"/>
          <w:sz w:val="28"/>
          <w:szCs w:val="28"/>
        </w:rPr>
        <w:t xml:space="preserve">на базе каждой школы – участниц проекта «500+» МКОУ "Аймаумахинская СОШ", МКОУ "Ванашимахинская СОШ", МКОУ "Нижнемулебкинская СОШ", МКОУ "Дегвинская СОШ", МКОУ "Кичигамринская СОШ", МКОУ "Кадиркентская СОШ", МКОУ "Бурхимахинская СОШ" </w:t>
      </w:r>
      <w:r w:rsidR="00324C1F">
        <w:rPr>
          <w:rFonts w:ascii="Times New Roman" w:hAnsi="Times New Roman" w:cs="Times New Roman"/>
          <w:sz w:val="28"/>
          <w:szCs w:val="28"/>
        </w:rPr>
        <w:t>организовать</w:t>
      </w:r>
      <w:r w:rsidR="00F21A4B" w:rsidRPr="007B71AA">
        <w:rPr>
          <w:rFonts w:ascii="Times New Roman" w:hAnsi="Times New Roman" w:cs="Times New Roman"/>
          <w:sz w:val="28"/>
          <w:szCs w:val="28"/>
        </w:rPr>
        <w:t xml:space="preserve"> </w:t>
      </w:r>
      <w:r w:rsidR="00A4798E" w:rsidRPr="007B71AA">
        <w:rPr>
          <w:rFonts w:ascii="Times New Roman" w:hAnsi="Times New Roman" w:cs="Times New Roman"/>
          <w:sz w:val="28"/>
          <w:szCs w:val="28"/>
        </w:rPr>
        <w:t>с 20 по 2</w:t>
      </w:r>
      <w:r w:rsidR="00F21A4B" w:rsidRPr="007B71AA">
        <w:rPr>
          <w:rFonts w:ascii="Times New Roman" w:hAnsi="Times New Roman" w:cs="Times New Roman"/>
          <w:sz w:val="28"/>
          <w:szCs w:val="28"/>
        </w:rPr>
        <w:t>4</w:t>
      </w:r>
      <w:r w:rsidR="00A4798E" w:rsidRPr="007B71A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7B71AA">
        <w:rPr>
          <w:rFonts w:ascii="Times New Roman" w:hAnsi="Times New Roman" w:cs="Times New Roman"/>
          <w:sz w:val="28"/>
          <w:szCs w:val="28"/>
        </w:rPr>
        <w:t xml:space="preserve"> семинары с проведением открытых уроков и мастер-классов </w:t>
      </w:r>
      <w:r w:rsidR="000E5040" w:rsidRPr="007B71AA">
        <w:rPr>
          <w:rFonts w:ascii="Times New Roman" w:hAnsi="Times New Roman" w:cs="Times New Roman"/>
          <w:sz w:val="28"/>
          <w:szCs w:val="28"/>
        </w:rPr>
        <w:t>по повышению качества преподавания</w:t>
      </w:r>
      <w:r w:rsidRPr="007B71AA">
        <w:rPr>
          <w:rFonts w:ascii="Times New Roman" w:hAnsi="Times New Roman" w:cs="Times New Roman"/>
          <w:sz w:val="28"/>
          <w:szCs w:val="28"/>
        </w:rPr>
        <w:t xml:space="preserve"> </w:t>
      </w:r>
      <w:r w:rsidR="000E5040" w:rsidRPr="007B71AA">
        <w:rPr>
          <w:rFonts w:ascii="Times New Roman" w:hAnsi="Times New Roman" w:cs="Times New Roman"/>
          <w:sz w:val="28"/>
          <w:szCs w:val="28"/>
        </w:rPr>
        <w:t>с использованием ресурсов центров "Точка роста"</w:t>
      </w:r>
    </w:p>
    <w:p w:rsidR="00F21A4B" w:rsidRPr="007B71AA" w:rsidRDefault="00F21A4B" w:rsidP="00F21A4B">
      <w:pPr>
        <w:pStyle w:val="a3"/>
        <w:numPr>
          <w:ilvl w:val="0"/>
          <w:numId w:val="2"/>
        </w:numPr>
        <w:tabs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AA">
        <w:rPr>
          <w:rFonts w:ascii="Times New Roman" w:hAnsi="Times New Roman" w:cs="Times New Roman"/>
          <w:sz w:val="28"/>
          <w:szCs w:val="28"/>
        </w:rPr>
        <w:t>МКОУ "Аймаумахинская СОШ" – 22.10.2022г.</w:t>
      </w:r>
    </w:p>
    <w:p w:rsidR="00F21A4B" w:rsidRPr="007B71AA" w:rsidRDefault="00F21A4B" w:rsidP="00F21A4B">
      <w:pPr>
        <w:pStyle w:val="a3"/>
        <w:numPr>
          <w:ilvl w:val="0"/>
          <w:numId w:val="2"/>
        </w:numPr>
        <w:tabs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AA">
        <w:rPr>
          <w:rFonts w:ascii="Times New Roman" w:hAnsi="Times New Roman" w:cs="Times New Roman"/>
          <w:sz w:val="28"/>
          <w:szCs w:val="28"/>
        </w:rPr>
        <w:t>МКОУ "Ванашимахинская СОШ" – 24.10.2022г.</w:t>
      </w:r>
    </w:p>
    <w:p w:rsidR="00F21A4B" w:rsidRPr="007B71AA" w:rsidRDefault="00F21A4B" w:rsidP="00F21A4B">
      <w:pPr>
        <w:pStyle w:val="a3"/>
        <w:numPr>
          <w:ilvl w:val="0"/>
          <w:numId w:val="2"/>
        </w:numPr>
        <w:tabs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AA">
        <w:rPr>
          <w:rFonts w:ascii="Times New Roman" w:hAnsi="Times New Roman" w:cs="Times New Roman"/>
          <w:sz w:val="28"/>
          <w:szCs w:val="28"/>
        </w:rPr>
        <w:t>МКОУ "Нижнемулебкинская СОШ" – 21.10.2022г.</w:t>
      </w:r>
    </w:p>
    <w:p w:rsidR="00F21A4B" w:rsidRPr="007B71AA" w:rsidRDefault="00F21A4B" w:rsidP="00F21A4B">
      <w:pPr>
        <w:pStyle w:val="a3"/>
        <w:numPr>
          <w:ilvl w:val="0"/>
          <w:numId w:val="2"/>
        </w:numPr>
        <w:tabs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AA">
        <w:rPr>
          <w:rFonts w:ascii="Times New Roman" w:hAnsi="Times New Roman" w:cs="Times New Roman"/>
          <w:sz w:val="28"/>
          <w:szCs w:val="28"/>
        </w:rPr>
        <w:t>МКОУ "Дегвинская СОШ" – 24.10.2022г.</w:t>
      </w:r>
    </w:p>
    <w:p w:rsidR="00F21A4B" w:rsidRPr="007B71AA" w:rsidRDefault="00F21A4B" w:rsidP="00F21A4B">
      <w:pPr>
        <w:pStyle w:val="a3"/>
        <w:numPr>
          <w:ilvl w:val="0"/>
          <w:numId w:val="2"/>
        </w:numPr>
        <w:tabs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AA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Pr="007B71AA">
        <w:rPr>
          <w:rFonts w:ascii="Times New Roman" w:hAnsi="Times New Roman" w:cs="Times New Roman"/>
          <w:sz w:val="28"/>
          <w:szCs w:val="28"/>
        </w:rPr>
        <w:t>Кичигамринская</w:t>
      </w:r>
      <w:proofErr w:type="spellEnd"/>
      <w:r w:rsidRPr="007B71AA">
        <w:rPr>
          <w:rFonts w:ascii="Times New Roman" w:hAnsi="Times New Roman" w:cs="Times New Roman"/>
          <w:sz w:val="28"/>
          <w:szCs w:val="28"/>
        </w:rPr>
        <w:t xml:space="preserve"> СОШ" – 2</w:t>
      </w:r>
      <w:r w:rsidR="00945888">
        <w:rPr>
          <w:rFonts w:ascii="Times New Roman" w:hAnsi="Times New Roman" w:cs="Times New Roman"/>
          <w:sz w:val="28"/>
          <w:szCs w:val="28"/>
        </w:rPr>
        <w:t>4</w:t>
      </w:r>
      <w:r w:rsidRPr="007B71AA">
        <w:rPr>
          <w:rFonts w:ascii="Times New Roman" w:hAnsi="Times New Roman" w:cs="Times New Roman"/>
          <w:sz w:val="28"/>
          <w:szCs w:val="28"/>
        </w:rPr>
        <w:t>.10.2022г.</w:t>
      </w:r>
    </w:p>
    <w:p w:rsidR="00F21A4B" w:rsidRPr="007B71AA" w:rsidRDefault="00F21A4B" w:rsidP="00F21A4B">
      <w:pPr>
        <w:pStyle w:val="a3"/>
        <w:numPr>
          <w:ilvl w:val="0"/>
          <w:numId w:val="2"/>
        </w:numPr>
        <w:tabs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AA">
        <w:rPr>
          <w:rFonts w:ascii="Times New Roman" w:hAnsi="Times New Roman" w:cs="Times New Roman"/>
          <w:sz w:val="28"/>
          <w:szCs w:val="28"/>
        </w:rPr>
        <w:t>МКОУ "Кадиркентская СОШ" – 22.10.2022г.</w:t>
      </w:r>
    </w:p>
    <w:p w:rsidR="000E5040" w:rsidRPr="00790179" w:rsidRDefault="00F21A4B" w:rsidP="00F21A4B">
      <w:pPr>
        <w:pStyle w:val="a3"/>
        <w:numPr>
          <w:ilvl w:val="0"/>
          <w:numId w:val="2"/>
        </w:num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1AA">
        <w:rPr>
          <w:rFonts w:ascii="Times New Roman" w:hAnsi="Times New Roman" w:cs="Times New Roman"/>
          <w:sz w:val="28"/>
          <w:szCs w:val="28"/>
        </w:rPr>
        <w:t>МКОУ "</w:t>
      </w:r>
      <w:proofErr w:type="spellStart"/>
      <w:r w:rsidRPr="007B71AA">
        <w:rPr>
          <w:rFonts w:ascii="Times New Roman" w:hAnsi="Times New Roman" w:cs="Times New Roman"/>
          <w:sz w:val="28"/>
          <w:szCs w:val="28"/>
        </w:rPr>
        <w:t>Бурхимахинская</w:t>
      </w:r>
      <w:proofErr w:type="spellEnd"/>
      <w:r w:rsidRPr="007B71AA">
        <w:rPr>
          <w:rFonts w:ascii="Times New Roman" w:hAnsi="Times New Roman" w:cs="Times New Roman"/>
          <w:sz w:val="28"/>
          <w:szCs w:val="28"/>
        </w:rPr>
        <w:t xml:space="preserve"> СОШ" – 2</w:t>
      </w:r>
      <w:r w:rsidR="00945888">
        <w:rPr>
          <w:rFonts w:ascii="Times New Roman" w:hAnsi="Times New Roman" w:cs="Times New Roman"/>
          <w:sz w:val="28"/>
          <w:szCs w:val="28"/>
        </w:rPr>
        <w:t>2</w:t>
      </w:r>
      <w:r w:rsidRPr="007B71AA">
        <w:rPr>
          <w:rFonts w:ascii="Times New Roman" w:hAnsi="Times New Roman" w:cs="Times New Roman"/>
          <w:sz w:val="28"/>
          <w:szCs w:val="28"/>
        </w:rPr>
        <w:t>.10.2022г.</w:t>
      </w:r>
    </w:p>
    <w:p w:rsidR="00790179" w:rsidRPr="00790179" w:rsidRDefault="00790179" w:rsidP="00790179">
      <w:pPr>
        <w:pStyle w:val="a3"/>
        <w:numPr>
          <w:ilvl w:val="0"/>
          <w:numId w:val="1"/>
        </w:numPr>
        <w:tabs>
          <w:tab w:val="left" w:pos="72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790179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>мероприятий в школах участниц проекта обязать кураторов школ по проекту «500+» принять участие в мероприятиях (мастер-класс, открытый урок, круглый стол, семинар)</w:t>
      </w:r>
      <w:r w:rsidR="00324C1F">
        <w:rPr>
          <w:rFonts w:ascii="Times New Roman" w:hAnsi="Times New Roman" w:cs="Times New Roman"/>
          <w:sz w:val="28"/>
          <w:szCs w:val="28"/>
        </w:rPr>
        <w:t>.</w:t>
      </w:r>
    </w:p>
    <w:p w:rsidR="002C26E5" w:rsidRPr="007B71AA" w:rsidRDefault="001B3879" w:rsidP="001B3879">
      <w:pPr>
        <w:pStyle w:val="a3"/>
        <w:numPr>
          <w:ilvl w:val="0"/>
          <w:numId w:val="1"/>
        </w:num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1AA">
        <w:rPr>
          <w:rFonts w:ascii="Times New Roman" w:eastAsia="Times New Roman" w:hAnsi="Times New Roman" w:cs="Times New Roman"/>
          <w:sz w:val="28"/>
          <w:szCs w:val="28"/>
        </w:rPr>
        <w:t>Руководителям МКОУ "Аймаумахинская СОШ", МКОУ "Ванашимахинская СОШ", МКОУ "Нижнемулебкинская СОШ", МКОУ "Дегвинская СОШ", МКОУ "Кичигамринская СОШ", МКОУ "Кадиркентская СОШ", МКОУ "Бурхимахинская СОШ" обеспечить участие педагогов школ</w:t>
      </w:r>
      <w:r w:rsidR="00F21A4B" w:rsidRPr="007B71AA">
        <w:rPr>
          <w:rFonts w:ascii="Times New Roman" w:eastAsia="Times New Roman" w:hAnsi="Times New Roman" w:cs="Times New Roman"/>
          <w:sz w:val="28"/>
          <w:szCs w:val="28"/>
        </w:rPr>
        <w:t>, показавших низкие образовательные результаты</w:t>
      </w:r>
      <w:r w:rsidRPr="007B7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1AA">
        <w:rPr>
          <w:rFonts w:ascii="Times New Roman" w:eastAsia="Times New Roman" w:hAnsi="Times New Roman" w:cs="Times New Roman"/>
          <w:sz w:val="28"/>
          <w:szCs w:val="28"/>
        </w:rPr>
        <w:t>в дни проведения</w:t>
      </w:r>
      <w:r w:rsidRPr="007B71AA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7B71A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B7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879" w:rsidRPr="007B71AA" w:rsidRDefault="00790179" w:rsidP="001B3879">
      <w:pPr>
        <w:pStyle w:val="a3"/>
        <w:numPr>
          <w:ilvl w:val="0"/>
          <w:numId w:val="1"/>
        </w:num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Кураторам школ по проекту «500+»</w:t>
      </w:r>
      <w:r w:rsidR="001B3879" w:rsidRPr="007B7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88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45888">
        <w:rPr>
          <w:rFonts w:ascii="Times New Roman" w:eastAsia="Times New Roman" w:hAnsi="Times New Roman" w:cs="Times New Roman"/>
          <w:sz w:val="28"/>
          <w:szCs w:val="28"/>
        </w:rPr>
        <w:t>Арсланалиеву</w:t>
      </w:r>
      <w:proofErr w:type="spellEnd"/>
      <w:r w:rsidR="00945888">
        <w:rPr>
          <w:rFonts w:ascii="Times New Roman" w:eastAsia="Times New Roman" w:hAnsi="Times New Roman" w:cs="Times New Roman"/>
          <w:sz w:val="28"/>
          <w:szCs w:val="28"/>
        </w:rPr>
        <w:t xml:space="preserve"> К.М., </w:t>
      </w:r>
      <w:proofErr w:type="spellStart"/>
      <w:r w:rsidR="00945888">
        <w:rPr>
          <w:rFonts w:ascii="Times New Roman" w:eastAsia="Times New Roman" w:hAnsi="Times New Roman" w:cs="Times New Roman"/>
          <w:sz w:val="28"/>
          <w:szCs w:val="28"/>
        </w:rPr>
        <w:t>Амирарслановой</w:t>
      </w:r>
      <w:proofErr w:type="spellEnd"/>
      <w:r w:rsidR="00945888">
        <w:rPr>
          <w:rFonts w:ascii="Times New Roman" w:eastAsia="Times New Roman" w:hAnsi="Times New Roman" w:cs="Times New Roman"/>
          <w:sz w:val="28"/>
          <w:szCs w:val="28"/>
        </w:rPr>
        <w:t xml:space="preserve"> З.К., Абдурагимовой И.М., </w:t>
      </w:r>
      <w:proofErr w:type="spellStart"/>
      <w:r w:rsidR="00945888">
        <w:rPr>
          <w:rFonts w:ascii="Times New Roman" w:eastAsia="Times New Roman" w:hAnsi="Times New Roman" w:cs="Times New Roman"/>
          <w:sz w:val="28"/>
          <w:szCs w:val="28"/>
        </w:rPr>
        <w:t>Алибекову</w:t>
      </w:r>
      <w:proofErr w:type="spellEnd"/>
      <w:r w:rsidR="00945888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 w:rsidR="00945888">
        <w:rPr>
          <w:rFonts w:ascii="Times New Roman" w:eastAsia="Times New Roman" w:hAnsi="Times New Roman" w:cs="Times New Roman"/>
          <w:sz w:val="28"/>
          <w:szCs w:val="28"/>
        </w:rPr>
        <w:t>Адзиевой</w:t>
      </w:r>
      <w:proofErr w:type="spellEnd"/>
      <w:r w:rsidR="00945888">
        <w:rPr>
          <w:rFonts w:ascii="Times New Roman" w:eastAsia="Times New Roman" w:hAnsi="Times New Roman" w:cs="Times New Roman"/>
          <w:sz w:val="28"/>
          <w:szCs w:val="28"/>
        </w:rPr>
        <w:t xml:space="preserve"> Х.З., </w:t>
      </w:r>
      <w:proofErr w:type="spellStart"/>
      <w:r w:rsidR="00945888">
        <w:rPr>
          <w:rFonts w:ascii="Times New Roman" w:eastAsia="Times New Roman" w:hAnsi="Times New Roman" w:cs="Times New Roman"/>
          <w:sz w:val="28"/>
          <w:szCs w:val="28"/>
        </w:rPr>
        <w:t>Мутаевой</w:t>
      </w:r>
      <w:proofErr w:type="spellEnd"/>
      <w:r w:rsidR="00945888">
        <w:rPr>
          <w:rFonts w:ascii="Times New Roman" w:eastAsia="Times New Roman" w:hAnsi="Times New Roman" w:cs="Times New Roman"/>
          <w:sz w:val="28"/>
          <w:szCs w:val="28"/>
        </w:rPr>
        <w:t xml:space="preserve"> Э.А.) </w:t>
      </w:r>
      <w:r w:rsidR="001B3879" w:rsidRPr="007B71AA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1B3879" w:rsidRPr="007B71AA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</w:t>
      </w:r>
      <w:r w:rsidR="00B54550" w:rsidRPr="007B71AA">
        <w:rPr>
          <w:rFonts w:ascii="Times New Roman" w:eastAsia="Times New Roman" w:hAnsi="Times New Roman" w:cs="Times New Roman"/>
          <w:sz w:val="28"/>
          <w:szCs w:val="28"/>
        </w:rPr>
        <w:t xml:space="preserve">отчет о проведении мероприятия, </w:t>
      </w:r>
      <w:r w:rsidR="001B3879" w:rsidRPr="007B71AA">
        <w:rPr>
          <w:rFonts w:ascii="Times New Roman" w:eastAsia="Times New Roman" w:hAnsi="Times New Roman" w:cs="Times New Roman"/>
          <w:sz w:val="28"/>
          <w:szCs w:val="28"/>
        </w:rPr>
        <w:t>программу мастер-</w:t>
      </w:r>
      <w:r w:rsidR="001B3879" w:rsidRPr="007B71AA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класса и фото</w:t>
      </w:r>
      <w:r w:rsidR="00B54550" w:rsidRPr="007B71AA">
        <w:rPr>
          <w:rFonts w:ascii="Times New Roman" w:eastAsia="Times New Roman" w:hAnsi="Times New Roman" w:cs="Times New Roman"/>
          <w:sz w:val="28"/>
          <w:szCs w:val="28"/>
        </w:rPr>
        <w:t>отчет до 16 часов 2</w:t>
      </w:r>
      <w:r w:rsidR="00F21A4B" w:rsidRPr="007B71A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4550" w:rsidRPr="007B71AA">
        <w:rPr>
          <w:rFonts w:ascii="Times New Roman" w:eastAsia="Times New Roman" w:hAnsi="Times New Roman" w:cs="Times New Roman"/>
          <w:sz w:val="28"/>
          <w:szCs w:val="28"/>
        </w:rPr>
        <w:t xml:space="preserve"> октября 2022 года на электронную почту </w:t>
      </w:r>
      <w:proofErr w:type="spellStart"/>
      <w:r w:rsidR="00B54550" w:rsidRPr="007B71AA">
        <w:rPr>
          <w:rFonts w:ascii="Times New Roman" w:eastAsia="Times New Roman" w:hAnsi="Times New Roman" w:cs="Times New Roman"/>
          <w:sz w:val="28"/>
          <w:szCs w:val="28"/>
          <w:lang w:val="en-US"/>
        </w:rPr>
        <w:t>uma</w:t>
      </w:r>
      <w:proofErr w:type="spellEnd"/>
      <w:r w:rsidR="00B54550" w:rsidRPr="007B71AA">
        <w:rPr>
          <w:rFonts w:ascii="Times New Roman" w:eastAsia="Times New Roman" w:hAnsi="Times New Roman" w:cs="Times New Roman"/>
          <w:sz w:val="28"/>
          <w:szCs w:val="28"/>
        </w:rPr>
        <w:t>196565@</w:t>
      </w:r>
      <w:r w:rsidR="00B54550" w:rsidRPr="007B71A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B54550" w:rsidRPr="007B71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54550" w:rsidRPr="007B71A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54550" w:rsidRPr="007B7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879" w:rsidRPr="007B71AA" w:rsidRDefault="001B3879" w:rsidP="001B3879">
      <w:pPr>
        <w:pStyle w:val="a3"/>
        <w:numPr>
          <w:ilvl w:val="0"/>
          <w:numId w:val="1"/>
        </w:numPr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1A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94588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1B3879" w:rsidRPr="007B71AA" w:rsidRDefault="001B3879" w:rsidP="001B3879">
      <w:pPr>
        <w:pStyle w:val="a3"/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879" w:rsidRPr="007B71AA" w:rsidRDefault="001B3879" w:rsidP="001B3879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МКУ</w:t>
      </w:r>
    </w:p>
    <w:p w:rsidR="001B3879" w:rsidRPr="007B71AA" w:rsidRDefault="00F21A4B" w:rsidP="001B3879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879" w:rsidRPr="007B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 образования</w:t>
      </w:r>
      <w:proofErr w:type="gramStart"/>
      <w:r w:rsidR="001B3879" w:rsidRPr="007B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  </w:t>
      </w:r>
      <w:proofErr w:type="gramEnd"/>
      <w:r w:rsidR="001B3879" w:rsidRPr="007B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1B3879" w:rsidRPr="007B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Х.Исаева</w:t>
      </w:r>
      <w:proofErr w:type="spellEnd"/>
    </w:p>
    <w:p w:rsidR="001B3879" w:rsidRPr="000A6B60" w:rsidRDefault="001B3879" w:rsidP="001B3879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3879" w:rsidRPr="000A6B60" w:rsidRDefault="001B3879" w:rsidP="001B3879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1B3879" w:rsidRDefault="001B3879" w:rsidP="001B3879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Тел. 8-903-482-57 46</w:t>
      </w:r>
    </w:p>
    <w:sectPr w:rsidR="001B3879" w:rsidSect="00945888">
      <w:pgSz w:w="11906" w:h="16838"/>
      <w:pgMar w:top="1134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C61"/>
    <w:multiLevelType w:val="hybridMultilevel"/>
    <w:tmpl w:val="25AA568E"/>
    <w:lvl w:ilvl="0" w:tplc="5BC612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21E31BD"/>
    <w:multiLevelType w:val="hybridMultilevel"/>
    <w:tmpl w:val="33B0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B4"/>
    <w:rsid w:val="000E5040"/>
    <w:rsid w:val="001B3879"/>
    <w:rsid w:val="00267A33"/>
    <w:rsid w:val="002C26E5"/>
    <w:rsid w:val="00324C1F"/>
    <w:rsid w:val="00484F1F"/>
    <w:rsid w:val="00790179"/>
    <w:rsid w:val="007A4BAE"/>
    <w:rsid w:val="007B71AA"/>
    <w:rsid w:val="00945888"/>
    <w:rsid w:val="00A4798E"/>
    <w:rsid w:val="00B54550"/>
    <w:rsid w:val="00C312C6"/>
    <w:rsid w:val="00CD18F1"/>
    <w:rsid w:val="00D208B4"/>
    <w:rsid w:val="00D37DDE"/>
    <w:rsid w:val="00DA5620"/>
    <w:rsid w:val="00F2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54EE"/>
  <w15:chartTrackingRefBased/>
  <w15:docId w15:val="{9CC6D2FE-D4DE-4F5B-9818-EB23C010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Uma</cp:lastModifiedBy>
  <cp:revision>6</cp:revision>
  <dcterms:created xsi:type="dcterms:W3CDTF">2022-10-20T20:40:00Z</dcterms:created>
  <dcterms:modified xsi:type="dcterms:W3CDTF">2022-10-20T20:53:00Z</dcterms:modified>
</cp:coreProperties>
</file>